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23B" w:rsidRDefault="000B223B" w:rsidP="000B223B">
      <w:pPr>
        <w:jc w:val="center"/>
        <w:rPr>
          <w:rFonts w:ascii="Times New Roman" w:hAnsi="Times New Roman" w:cs="Times New Roman"/>
          <w:b/>
          <w:i/>
          <w:color w:val="00B0F0"/>
          <w:sz w:val="24"/>
          <w:szCs w:val="24"/>
        </w:rPr>
      </w:pPr>
      <w:r w:rsidRPr="000B223B">
        <w:rPr>
          <w:rFonts w:ascii="Times New Roman" w:hAnsi="Times New Roman" w:cs="Times New Roman"/>
          <w:b/>
          <w:i/>
          <w:noProof/>
          <w:color w:val="00B0F0"/>
          <w:sz w:val="24"/>
          <w:szCs w:val="24"/>
          <w:lang w:eastAsia="ru-RU"/>
        </w:rPr>
        <w:drawing>
          <wp:anchor distT="0" distB="0" distL="114300" distR="114300" simplePos="0" relativeHeight="251662336" behindDoc="0" locked="0" layoutInCell="1" allowOverlap="1">
            <wp:simplePos x="0" y="0"/>
            <wp:positionH relativeFrom="column">
              <wp:posOffset>-194310</wp:posOffset>
            </wp:positionH>
            <wp:positionV relativeFrom="paragraph">
              <wp:posOffset>-358140</wp:posOffset>
            </wp:positionV>
            <wp:extent cx="1637030" cy="1266825"/>
            <wp:effectExtent l="19050" t="0" r="1270" b="0"/>
            <wp:wrapTopAndBottom/>
            <wp:docPr id="1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 cstate="print"/>
                    <a:srcRect/>
                    <a:stretch>
                      <a:fillRect/>
                    </a:stretch>
                  </pic:blipFill>
                  <pic:spPr bwMode="auto">
                    <a:xfrm>
                      <a:off x="0" y="0"/>
                      <a:ext cx="1637030" cy="1266825"/>
                    </a:xfrm>
                    <a:prstGeom prst="rect">
                      <a:avLst/>
                    </a:prstGeom>
                    <a:noFill/>
                    <a:ln w="9525">
                      <a:noFill/>
                      <a:miter lim="800000"/>
                      <a:headEnd/>
                      <a:tailEnd/>
                    </a:ln>
                  </pic:spPr>
                </pic:pic>
              </a:graphicData>
            </a:graphic>
          </wp:anchor>
        </w:drawing>
      </w:r>
    </w:p>
    <w:p w:rsidR="000B223B" w:rsidRPr="001D5B80" w:rsidRDefault="000B223B" w:rsidP="000B223B">
      <w:pPr>
        <w:jc w:val="center"/>
        <w:rPr>
          <w:rFonts w:ascii="Times New Roman" w:hAnsi="Times New Roman" w:cs="Times New Roman"/>
          <w:b/>
          <w:i/>
          <w:color w:val="00B0F0"/>
          <w:sz w:val="24"/>
          <w:szCs w:val="24"/>
        </w:rPr>
      </w:pPr>
      <w:r w:rsidRPr="001D5B80">
        <w:rPr>
          <w:rFonts w:ascii="Times New Roman" w:hAnsi="Times New Roman" w:cs="Times New Roman"/>
          <w:b/>
          <w:i/>
          <w:color w:val="00B0F0"/>
          <w:sz w:val="24"/>
          <w:szCs w:val="24"/>
        </w:rPr>
        <w:t>«Пальчики играют – речь нам развивают!»</w:t>
      </w:r>
    </w:p>
    <w:p w:rsidR="000B223B" w:rsidRPr="001D5B80" w:rsidRDefault="000B223B" w:rsidP="000B223B">
      <w:pPr>
        <w:spacing w:line="240" w:lineRule="auto"/>
        <w:jc w:val="both"/>
        <w:rPr>
          <w:noProof/>
          <w:sz w:val="24"/>
          <w:szCs w:val="24"/>
          <w:lang w:eastAsia="ru-RU"/>
        </w:rPr>
      </w:pPr>
      <w:r w:rsidRPr="001D5B80">
        <w:rPr>
          <w:rFonts w:ascii="Times New Roman" w:hAnsi="Times New Roman" w:cs="Times New Roman"/>
          <w:sz w:val="24"/>
          <w:szCs w:val="24"/>
        </w:rPr>
        <w:t>Уже давно ни для кого не секрет, что развитие мелкой моторики (гибкости и точности движений пальцев рук) и тактильной чувствительности - мощный стимул развития у детей восприятия, внимания, памяти, мышления и речи.</w:t>
      </w:r>
      <w:r w:rsidRPr="001D5B80">
        <w:rPr>
          <w:rFonts w:ascii="Times New Roman" w:hAnsi="Times New Roman" w:cs="Times New Roman"/>
          <w:sz w:val="24"/>
          <w:szCs w:val="24"/>
          <w:shd w:val="clear" w:color="auto" w:fill="FFFFFF"/>
        </w:rPr>
        <w:t xml:space="preserve">            </w:t>
      </w:r>
    </w:p>
    <w:p w:rsidR="000B223B" w:rsidRPr="001D5B80" w:rsidRDefault="000B223B" w:rsidP="000B223B">
      <w:pPr>
        <w:spacing w:line="240" w:lineRule="auto"/>
        <w:jc w:val="both"/>
        <w:rPr>
          <w:rFonts w:ascii="Times New Roman" w:hAnsi="Times New Roman" w:cs="Times New Roman"/>
          <w:sz w:val="24"/>
          <w:szCs w:val="24"/>
          <w:shd w:val="clear" w:color="auto" w:fill="FFFFFF"/>
        </w:rPr>
      </w:pPr>
      <w:r w:rsidRPr="001D5B80">
        <w:rPr>
          <w:noProof/>
          <w:sz w:val="24"/>
          <w:szCs w:val="24"/>
          <w:lang w:eastAsia="ru-RU"/>
        </w:rPr>
        <w:t xml:space="preserve">                       </w:t>
      </w:r>
      <w:r w:rsidRPr="001D5B80">
        <w:rPr>
          <w:noProof/>
          <w:sz w:val="24"/>
          <w:szCs w:val="24"/>
          <w:lang w:eastAsia="ru-RU"/>
        </w:rPr>
        <w:drawing>
          <wp:inline distT="0" distB="0" distL="0" distR="0">
            <wp:extent cx="1352550" cy="1867885"/>
            <wp:effectExtent l="38100" t="19050" r="19050" b="18065"/>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RTFPzcSOPU.jpg"/>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56530" cy="1873381"/>
                    </a:xfrm>
                    <a:prstGeom prst="rect">
                      <a:avLst/>
                    </a:prstGeom>
                    <a:solidFill>
                      <a:srgbClr val="0070C0"/>
                    </a:solidFill>
                    <a:ln>
                      <a:solidFill>
                        <a:schemeClr val="accent1"/>
                      </a:solidFill>
                    </a:ln>
                  </pic:spPr>
                </pic:pic>
              </a:graphicData>
            </a:graphic>
          </wp:inline>
        </w:drawing>
      </w:r>
    </w:p>
    <w:p w:rsidR="000B223B" w:rsidRDefault="000B223B" w:rsidP="000B223B">
      <w:pPr>
        <w:spacing w:line="240" w:lineRule="auto"/>
        <w:jc w:val="both"/>
        <w:rPr>
          <w:rFonts w:ascii="Times New Roman" w:hAnsi="Times New Roman" w:cs="Times New Roman"/>
          <w:sz w:val="24"/>
          <w:szCs w:val="24"/>
        </w:rPr>
      </w:pPr>
      <w:r w:rsidRPr="001D5B80">
        <w:rPr>
          <w:rFonts w:ascii="Times New Roman" w:hAnsi="Times New Roman" w:cs="Times New Roman"/>
          <w:sz w:val="24"/>
          <w:szCs w:val="24"/>
          <w:shd w:val="clear" w:color="auto" w:fill="FFFFFF"/>
        </w:rPr>
        <w:t>Рука ребенка физиологически несовершенна, как и весь организм, она находится в стадии интенсивного развития. Очень часто мы замечаем, что у детей с вялыми мышцами рук отмечается слабость мышц артикуляционного аппарата. У детей с высокой упругостью мелких мышц рук наблюдается повышенный тонус мышц артикуляционного аппарата. Таким образом, без развития мелкой моторики рук детей нельзя достичь развития связной речи детей, грамматического строя их речи, артикуляционной четкости. Исходя из такой взаимосвязи, мы строим нашу работу на интеграции различных видов деятельности, а именно: игровая, познавательная, творческая деяте</w:t>
      </w:r>
      <w:r>
        <w:rPr>
          <w:rFonts w:ascii="Times New Roman" w:hAnsi="Times New Roman" w:cs="Times New Roman"/>
          <w:sz w:val="24"/>
          <w:szCs w:val="24"/>
          <w:shd w:val="clear" w:color="auto" w:fill="FFFFFF"/>
        </w:rPr>
        <w:t xml:space="preserve">льность, взаимодействие детей с </w:t>
      </w:r>
      <w:r w:rsidRPr="001D5B80">
        <w:rPr>
          <w:rFonts w:ascii="Times New Roman" w:hAnsi="Times New Roman" w:cs="Times New Roman"/>
          <w:sz w:val="24"/>
          <w:szCs w:val="24"/>
          <w:shd w:val="clear" w:color="auto" w:fill="FFFFFF"/>
        </w:rPr>
        <w:t xml:space="preserve">взрослым.  </w:t>
      </w:r>
      <w:r w:rsidRPr="001D5B80">
        <w:rPr>
          <w:rFonts w:ascii="Times New Roman" w:hAnsi="Times New Roman" w:cs="Times New Roman"/>
          <w:sz w:val="24"/>
          <w:szCs w:val="24"/>
        </w:rPr>
        <w:t xml:space="preserve">Но просто делать упражнения малышу будет скучно – надо обратить их в интересные и полезные игры. Наряду с развитием мелкой моторики развиваются память, внимание, а также </w:t>
      </w:r>
      <w:proofErr w:type="gramStart"/>
      <w:r w:rsidRPr="001D5B80">
        <w:rPr>
          <w:rFonts w:ascii="Times New Roman" w:hAnsi="Times New Roman" w:cs="Times New Roman"/>
          <w:sz w:val="24"/>
          <w:szCs w:val="24"/>
        </w:rPr>
        <w:t>словарный</w:t>
      </w:r>
      <w:proofErr w:type="gramEnd"/>
      <w:r>
        <w:rPr>
          <w:rFonts w:ascii="Times New Roman" w:hAnsi="Times New Roman" w:cs="Times New Roman"/>
          <w:sz w:val="24"/>
          <w:szCs w:val="24"/>
        </w:rPr>
        <w:t xml:space="preserve"> </w:t>
      </w:r>
    </w:p>
    <w:p w:rsidR="000B223B" w:rsidRDefault="00FF56B0" w:rsidP="000B223B">
      <w:pPr>
        <w:spacing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w:lastRenderedPageBrea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Горизонтальный свиток 23" o:spid="_x0000_s1027" type="#_x0000_t98" style="position:absolute;left:0;text-align:left;margin-left:-130.3pt;margin-top:-41.85pt;width:328.45pt;height:55.6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" fillcolor="#f39" strokecolor="#92cddc [1944]" strokeweight="1pt">
            <v:fill color2="#36f" angle="135" colors="0 #f39;3547f #ff4a6b;4588f #ff453b;7864f #f63;17039f #ffb31a;26214f #ffd90d;36045f yellow;43909f #89d642;51118f #45bf69;62259f #36f" focus="100%" type="gradient">
              <o:fill v:ext="view" type="gradientUnscaled"/>
            </v:fill>
            <v:shadow on="t" color="#205867 [1608]" opacity=".5" offset="1pt"/>
            <v:textbox style="mso-next-textbox:#Горизонтальный свиток 23">
              <w:txbxContent>
                <w:p w:rsidR="000B223B" w:rsidRPr="002128B4" w:rsidRDefault="000B223B" w:rsidP="000B223B">
                  <w:pPr>
                    <w:spacing w:after="0" w:line="240" w:lineRule="auto"/>
                    <w:jc w:val="center"/>
                    <w:rPr>
                      <w:rFonts w:ascii="Times New Roman" w:hAnsi="Times New Roman" w:cs="Times New Roman"/>
                      <w:i/>
                      <w:sz w:val="56"/>
                      <w:szCs w:val="56"/>
                    </w:rPr>
                  </w:pPr>
                  <w:r w:rsidRPr="002128B4">
                    <w:rPr>
                      <w:rFonts w:ascii="Times New Roman" w:hAnsi="Times New Roman" w:cs="Times New Roman"/>
                      <w:i/>
                      <w:sz w:val="56"/>
                      <w:szCs w:val="56"/>
                    </w:rPr>
                    <w:t>Один день из жизни группы</w:t>
                  </w:r>
                </w:p>
              </w:txbxContent>
            </v:textbox>
          </v:shape>
        </w:pict>
      </w:r>
    </w:p>
    <w:p w:rsidR="000B223B" w:rsidRPr="000B223B" w:rsidRDefault="000B223B" w:rsidP="000B223B">
      <w:pPr>
        <w:spacing w:line="240" w:lineRule="auto"/>
        <w:jc w:val="both"/>
        <w:rPr>
          <w:rFonts w:ascii="Times New Roman" w:hAnsi="Times New Roman" w:cs="Times New Roman"/>
          <w:sz w:val="24"/>
          <w:szCs w:val="24"/>
        </w:rPr>
      </w:pPr>
      <w:r w:rsidRPr="001D5B80">
        <w:rPr>
          <w:rFonts w:ascii="Times New Roman" w:hAnsi="Times New Roman" w:cs="Times New Roman"/>
          <w:sz w:val="24"/>
          <w:szCs w:val="24"/>
        </w:rPr>
        <w:t>запас вашего малыша. Мелкая моторика рук – это разнообразные движения пальчиками и ладонями.  В ноябре в нашей группе был реализован проект по развитию речи и мелкой моторики. С детьми мы провели игровые занятия «Колючий ежик», «Волшебные карандаши», «Умелые прищепки», «Послушная мозаика», направленные на развитие мелкой моторики. Родители приняли участие в изготовлении дидактических игр и пособий по теме проекта.</w:t>
      </w:r>
      <w:r w:rsidRPr="001D5B80">
        <w:rPr>
          <w:noProof/>
          <w:sz w:val="24"/>
          <w:szCs w:val="24"/>
          <w:lang w:eastAsia="ru-RU"/>
        </w:rPr>
        <w:t xml:space="preserve"> </w:t>
      </w:r>
    </w:p>
    <w:p w:rsidR="000B223B" w:rsidRPr="001D5B80" w:rsidRDefault="000B223B" w:rsidP="000B223B">
      <w:pPr>
        <w:spacing w:line="240" w:lineRule="auto"/>
        <w:jc w:val="both"/>
        <w:rPr>
          <w:rFonts w:ascii="Times New Roman" w:hAnsi="Times New Roman" w:cs="Times New Roman"/>
          <w:sz w:val="24"/>
          <w:szCs w:val="24"/>
        </w:rPr>
      </w:pPr>
      <w:r w:rsidRPr="001D5B80">
        <w:rPr>
          <w:rFonts w:ascii="Times New Roman" w:hAnsi="Times New Roman" w:cs="Times New Roman"/>
          <w:sz w:val="24"/>
          <w:szCs w:val="24"/>
        </w:rPr>
        <w:t xml:space="preserve">   </w:t>
      </w:r>
      <w:r w:rsidRPr="001D5B80">
        <w:rPr>
          <w:noProof/>
          <w:sz w:val="24"/>
          <w:szCs w:val="24"/>
          <w:lang w:eastAsia="ru-RU"/>
        </w:rPr>
        <w:drawing>
          <wp:inline distT="0" distB="0" distL="0" distR="0">
            <wp:extent cx="1143811" cy="1493308"/>
            <wp:effectExtent l="38100" t="19050" r="18239" b="11642"/>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v842Sicemk.jpg"/>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54115" cy="1506761"/>
                    </a:xfrm>
                    <a:prstGeom prst="rect">
                      <a:avLst/>
                    </a:prstGeom>
                    <a:ln>
                      <a:solidFill>
                        <a:schemeClr val="accent1"/>
                      </a:solidFill>
                    </a:ln>
                  </pic:spPr>
                </pic:pic>
              </a:graphicData>
            </a:graphic>
          </wp:inline>
        </w:drawing>
      </w:r>
      <w:r w:rsidRPr="001D5B80">
        <w:rPr>
          <w:noProof/>
          <w:sz w:val="24"/>
          <w:szCs w:val="24"/>
          <w:lang w:eastAsia="ru-RU"/>
        </w:rPr>
        <w:drawing>
          <wp:inline distT="0" distB="0" distL="0" distR="0">
            <wp:extent cx="1181100" cy="1483960"/>
            <wp:effectExtent l="38100" t="19050" r="19050" b="20990"/>
            <wp:docPr id="3"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P4dOYeNlks.jp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81028" cy="1483869"/>
                    </a:xfrm>
                    <a:prstGeom prst="rect">
                      <a:avLst/>
                    </a:prstGeom>
                    <a:ln>
                      <a:solidFill>
                        <a:schemeClr val="accent1"/>
                      </a:solidFill>
                    </a:ln>
                  </pic:spPr>
                </pic:pic>
              </a:graphicData>
            </a:graphic>
          </wp:inline>
        </w:drawing>
      </w:r>
    </w:p>
    <w:p w:rsidR="000B223B" w:rsidRPr="001D5B80" w:rsidRDefault="000B223B" w:rsidP="000B223B">
      <w:pPr>
        <w:spacing w:line="240" w:lineRule="auto"/>
        <w:jc w:val="both"/>
        <w:rPr>
          <w:rFonts w:ascii="Times New Roman" w:hAnsi="Times New Roman" w:cs="Times New Roman"/>
          <w:sz w:val="24"/>
          <w:szCs w:val="24"/>
          <w:shd w:val="clear" w:color="auto" w:fill="FFFFFF"/>
        </w:rPr>
      </w:pPr>
      <w:r w:rsidRPr="001D5B80">
        <w:rPr>
          <w:rFonts w:ascii="Times New Roman" w:hAnsi="Times New Roman" w:cs="Times New Roman"/>
          <w:sz w:val="24"/>
          <w:szCs w:val="24"/>
          <w:shd w:val="clear" w:color="auto" w:fill="FFFFFF"/>
        </w:rPr>
        <w:t>Вся проводимая работа способствует формированию интеллектуальных способностей, речевой деятельности, а самое главное – сохранению психического и физического развития ребёнка.</w:t>
      </w:r>
    </w:p>
    <w:p w:rsidR="000B223B" w:rsidRDefault="000B223B" w:rsidP="000B223B">
      <w:pPr>
        <w:spacing w:line="240" w:lineRule="auto"/>
        <w:jc w:val="right"/>
        <w:rPr>
          <w:rFonts w:ascii="Times New Roman" w:hAnsi="Times New Roman" w:cs="Times New Roman"/>
          <w:b/>
          <w:i/>
          <w:sz w:val="24"/>
          <w:szCs w:val="24"/>
          <w:shd w:val="clear" w:color="auto" w:fill="FFFFFF"/>
        </w:rPr>
      </w:pPr>
      <w:r w:rsidRPr="000B223B">
        <w:rPr>
          <w:rFonts w:ascii="Times New Roman" w:hAnsi="Times New Roman" w:cs="Times New Roman"/>
          <w:b/>
          <w:i/>
          <w:sz w:val="24"/>
          <w:szCs w:val="24"/>
          <w:shd w:val="clear" w:color="auto" w:fill="FFFFFF"/>
        </w:rPr>
        <w:t xml:space="preserve">Воспитатели группы «Непоседы» </w:t>
      </w:r>
      <w:bookmarkStart w:id="0" w:name="_GoBack"/>
      <w:bookmarkEnd w:id="0"/>
    </w:p>
    <w:p w:rsidR="00D45C0A" w:rsidRDefault="00D45C0A" w:rsidP="000B223B">
      <w:pPr>
        <w:spacing w:line="240" w:lineRule="auto"/>
        <w:jc w:val="right"/>
        <w:rPr>
          <w:rFonts w:ascii="Times New Roman" w:hAnsi="Times New Roman" w:cs="Times New Roman"/>
          <w:b/>
          <w:i/>
          <w:sz w:val="24"/>
          <w:szCs w:val="24"/>
          <w:shd w:val="clear" w:color="auto" w:fill="FFFFFF"/>
        </w:rPr>
      </w:pPr>
      <w:r>
        <w:rPr>
          <w:rFonts w:ascii="Times New Roman" w:hAnsi="Times New Roman" w:cs="Times New Roman"/>
          <w:b/>
          <w:i/>
          <w:sz w:val="24"/>
          <w:szCs w:val="24"/>
          <w:shd w:val="clear" w:color="auto" w:fill="FFFFFF"/>
        </w:rPr>
        <w:t>Уварова Ирина Евгеньевна</w:t>
      </w:r>
    </w:p>
    <w:p w:rsidR="00D45C0A" w:rsidRDefault="00D45C0A" w:rsidP="000B223B">
      <w:pPr>
        <w:spacing w:line="240" w:lineRule="auto"/>
        <w:jc w:val="right"/>
        <w:rPr>
          <w:rFonts w:ascii="Times New Roman" w:hAnsi="Times New Roman" w:cs="Times New Roman"/>
          <w:b/>
          <w:i/>
          <w:sz w:val="24"/>
          <w:szCs w:val="24"/>
          <w:shd w:val="clear" w:color="auto" w:fill="FFFFFF"/>
        </w:rPr>
      </w:pPr>
      <w:r>
        <w:rPr>
          <w:rFonts w:ascii="Times New Roman" w:hAnsi="Times New Roman" w:cs="Times New Roman"/>
          <w:b/>
          <w:i/>
          <w:sz w:val="24"/>
          <w:szCs w:val="24"/>
          <w:shd w:val="clear" w:color="auto" w:fill="FFFFFF"/>
        </w:rPr>
        <w:t>Власова Анна Михайловна</w:t>
      </w:r>
    </w:p>
    <w:p w:rsidR="000B223B" w:rsidRDefault="000B223B" w:rsidP="000B223B">
      <w:pPr>
        <w:spacing w:line="240" w:lineRule="auto"/>
        <w:jc w:val="right"/>
        <w:rPr>
          <w:rFonts w:ascii="Times New Roman" w:hAnsi="Times New Roman" w:cs="Times New Roman"/>
          <w:b/>
          <w:i/>
          <w:sz w:val="24"/>
          <w:szCs w:val="24"/>
          <w:shd w:val="clear" w:color="auto" w:fill="FFFFFF"/>
        </w:rPr>
      </w:pPr>
    </w:p>
    <w:p w:rsidR="000B223B" w:rsidRDefault="000B223B" w:rsidP="000B223B">
      <w:pPr>
        <w:spacing w:line="240" w:lineRule="auto"/>
        <w:jc w:val="right"/>
        <w:rPr>
          <w:rFonts w:ascii="Times New Roman" w:hAnsi="Times New Roman" w:cs="Times New Roman"/>
          <w:b/>
          <w:i/>
          <w:sz w:val="24"/>
          <w:szCs w:val="24"/>
          <w:shd w:val="clear" w:color="auto" w:fill="FFFFFF"/>
        </w:rPr>
      </w:pPr>
    </w:p>
    <w:p w:rsidR="000B223B" w:rsidRDefault="000B223B" w:rsidP="000B223B">
      <w:pPr>
        <w:spacing w:line="240" w:lineRule="auto"/>
        <w:jc w:val="right"/>
        <w:rPr>
          <w:rFonts w:ascii="Times New Roman" w:hAnsi="Times New Roman" w:cs="Times New Roman"/>
          <w:b/>
          <w:i/>
          <w:sz w:val="24"/>
          <w:szCs w:val="24"/>
          <w:shd w:val="clear" w:color="auto" w:fill="FFFFFF"/>
        </w:rPr>
      </w:pPr>
    </w:p>
    <w:p w:rsidR="000B223B" w:rsidRDefault="000B223B" w:rsidP="000B223B">
      <w:pPr>
        <w:spacing w:line="240" w:lineRule="auto"/>
        <w:jc w:val="right"/>
        <w:rPr>
          <w:rFonts w:ascii="Times New Roman" w:hAnsi="Times New Roman" w:cs="Times New Roman"/>
          <w:b/>
          <w:i/>
          <w:sz w:val="24"/>
          <w:szCs w:val="24"/>
          <w:shd w:val="clear" w:color="auto" w:fill="FFFFFF"/>
        </w:rPr>
      </w:pPr>
    </w:p>
    <w:p w:rsidR="000B223B" w:rsidRDefault="000B223B" w:rsidP="000B223B">
      <w:pPr>
        <w:spacing w:line="240" w:lineRule="auto"/>
        <w:jc w:val="right"/>
        <w:rPr>
          <w:rFonts w:ascii="Times New Roman" w:hAnsi="Times New Roman" w:cs="Times New Roman"/>
          <w:b/>
          <w:i/>
          <w:sz w:val="24"/>
          <w:szCs w:val="24"/>
          <w:shd w:val="clear" w:color="auto" w:fill="FFFFFF"/>
        </w:rPr>
      </w:pPr>
    </w:p>
    <w:p w:rsidR="000B223B" w:rsidRDefault="000B223B" w:rsidP="000B223B">
      <w:pPr>
        <w:spacing w:line="240" w:lineRule="auto"/>
        <w:jc w:val="right"/>
        <w:rPr>
          <w:rFonts w:ascii="Times New Roman" w:hAnsi="Times New Roman" w:cs="Times New Roman"/>
          <w:b/>
          <w:i/>
          <w:sz w:val="24"/>
          <w:szCs w:val="24"/>
          <w:shd w:val="clear" w:color="auto" w:fill="FFFFFF"/>
        </w:rPr>
      </w:pPr>
    </w:p>
    <w:p w:rsidR="000B223B" w:rsidRDefault="000B223B" w:rsidP="000B223B">
      <w:pPr>
        <w:spacing w:line="240" w:lineRule="auto"/>
        <w:jc w:val="right"/>
        <w:rPr>
          <w:rFonts w:ascii="Times New Roman" w:hAnsi="Times New Roman" w:cs="Times New Roman"/>
          <w:b/>
          <w:i/>
          <w:sz w:val="24"/>
          <w:szCs w:val="24"/>
          <w:shd w:val="clear" w:color="auto" w:fill="FFFFFF"/>
        </w:rPr>
      </w:pPr>
    </w:p>
    <w:p w:rsidR="000B223B" w:rsidRDefault="000B223B" w:rsidP="000B223B">
      <w:pPr>
        <w:spacing w:line="240" w:lineRule="auto"/>
        <w:jc w:val="right"/>
        <w:rPr>
          <w:rFonts w:ascii="Times New Roman" w:hAnsi="Times New Roman" w:cs="Times New Roman"/>
          <w:b/>
          <w:i/>
          <w:sz w:val="24"/>
          <w:szCs w:val="24"/>
          <w:shd w:val="clear" w:color="auto" w:fill="FFFFFF"/>
        </w:rPr>
      </w:pPr>
    </w:p>
    <w:p w:rsidR="000B223B" w:rsidRPr="000B223B" w:rsidRDefault="000B223B" w:rsidP="000B223B">
      <w:pPr>
        <w:spacing w:line="240" w:lineRule="auto"/>
        <w:jc w:val="right"/>
        <w:rPr>
          <w:rFonts w:ascii="Times New Roman" w:hAnsi="Times New Roman" w:cs="Times New Roman"/>
          <w:b/>
          <w:i/>
          <w:sz w:val="24"/>
          <w:szCs w:val="24"/>
          <w:shd w:val="clear" w:color="auto" w:fill="FFFFFF"/>
        </w:rPr>
      </w:pPr>
    </w:p>
    <w:p w:rsidR="009D05E5" w:rsidRPr="009D05E5" w:rsidRDefault="009D05E5" w:rsidP="009D05E5">
      <w:pPr>
        <w:pStyle w:val="a5"/>
        <w:shd w:val="clear" w:color="auto" w:fill="FFFFFF"/>
        <w:spacing w:before="0" w:beforeAutospacing="0" w:after="0" w:afterAutospacing="0" w:line="276" w:lineRule="auto"/>
        <w:contextualSpacing/>
        <w:jc w:val="center"/>
        <w:rPr>
          <w:b/>
          <w:i/>
          <w:color w:val="00B0F0"/>
        </w:rPr>
      </w:pPr>
      <w:r w:rsidRPr="009D05E5">
        <w:rPr>
          <w:b/>
          <w:i/>
          <w:noProof/>
          <w:color w:val="00B0F0"/>
        </w:rPr>
        <w:lastRenderedPageBreak/>
        <w:drawing>
          <wp:anchor distT="0" distB="0" distL="114300" distR="114300" simplePos="0" relativeHeight="251667456" behindDoc="0" locked="0" layoutInCell="1" allowOverlap="1">
            <wp:simplePos x="0" y="0"/>
            <wp:positionH relativeFrom="column">
              <wp:posOffset>-41786</wp:posOffset>
            </wp:positionH>
            <wp:positionV relativeFrom="paragraph">
              <wp:posOffset>-211430</wp:posOffset>
            </wp:positionV>
            <wp:extent cx="1642225" cy="1270659"/>
            <wp:effectExtent l="19050" t="0" r="1270" b="0"/>
            <wp:wrapTopAndBottom/>
            <wp:docPr id="2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 cstate="print"/>
                    <a:srcRect/>
                    <a:stretch>
                      <a:fillRect/>
                    </a:stretch>
                  </pic:blipFill>
                  <pic:spPr bwMode="auto">
                    <a:xfrm>
                      <a:off x="0" y="0"/>
                      <a:ext cx="1637030" cy="1266825"/>
                    </a:xfrm>
                    <a:prstGeom prst="rect">
                      <a:avLst/>
                    </a:prstGeom>
                    <a:noFill/>
                    <a:ln w="9525">
                      <a:noFill/>
                      <a:miter lim="800000"/>
                      <a:headEnd/>
                      <a:tailEnd/>
                    </a:ln>
                  </pic:spPr>
                </pic:pic>
              </a:graphicData>
            </a:graphic>
          </wp:anchor>
        </w:drawing>
      </w:r>
      <w:r w:rsidRPr="009D05E5">
        <w:rPr>
          <w:b/>
          <w:i/>
          <w:color w:val="00B0F0"/>
        </w:rPr>
        <w:t>«В гостях у сказки»</w:t>
      </w:r>
    </w:p>
    <w:p w:rsidR="009D05E5" w:rsidRDefault="009D05E5" w:rsidP="000B223B">
      <w:pPr>
        <w:pStyle w:val="a5"/>
        <w:shd w:val="clear" w:color="auto" w:fill="FFFFFF"/>
        <w:spacing w:before="0" w:beforeAutospacing="0" w:after="0" w:afterAutospacing="0" w:line="276" w:lineRule="auto"/>
        <w:contextualSpacing/>
        <w:jc w:val="both"/>
        <w:rPr>
          <w:color w:val="111111"/>
        </w:rPr>
      </w:pPr>
    </w:p>
    <w:p w:rsidR="000B223B" w:rsidRDefault="000B223B" w:rsidP="000B223B">
      <w:pPr>
        <w:pStyle w:val="a5"/>
        <w:shd w:val="clear" w:color="auto" w:fill="FFFFFF"/>
        <w:spacing w:before="0" w:beforeAutospacing="0" w:after="0" w:afterAutospacing="0" w:line="276" w:lineRule="auto"/>
        <w:contextualSpacing/>
        <w:jc w:val="both"/>
        <w:rPr>
          <w:color w:val="111111"/>
        </w:rPr>
      </w:pPr>
      <w:r>
        <w:rPr>
          <w:noProof/>
          <w:color w:val="111111"/>
        </w:rPr>
        <w:drawing>
          <wp:anchor distT="0" distB="0" distL="114300" distR="114300" simplePos="0" relativeHeight="251665408" behindDoc="0" locked="0" layoutInCell="1" allowOverlap="1">
            <wp:simplePos x="0" y="0"/>
            <wp:positionH relativeFrom="margin">
              <wp:posOffset>132080</wp:posOffset>
            </wp:positionH>
            <wp:positionV relativeFrom="paragraph">
              <wp:posOffset>1547495</wp:posOffset>
            </wp:positionV>
            <wp:extent cx="2557780" cy="1187450"/>
            <wp:effectExtent l="19050" t="0" r="0" b="0"/>
            <wp:wrapThrough wrapText="bothSides">
              <wp:wrapPolygon edited="0">
                <wp:start x="-161" y="0"/>
                <wp:lineTo x="-161" y="21138"/>
                <wp:lineTo x="21557" y="21138"/>
                <wp:lineTo x="21557" y="0"/>
                <wp:lineTo x="-161" y="0"/>
              </wp:wrapPolygon>
            </wp:wrapThrough>
            <wp:docPr id="1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YRQaLHFNTM.jpg"/>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557780" cy="1187450"/>
                    </a:xfrm>
                    <a:prstGeom prst="rect">
                      <a:avLst/>
                    </a:prstGeom>
                    <a:noFill/>
                    <a:ln>
                      <a:noFill/>
                    </a:ln>
                  </pic:spPr>
                </pic:pic>
              </a:graphicData>
            </a:graphic>
          </wp:anchor>
        </w:drawing>
      </w:r>
      <w:r w:rsidRPr="004348E9">
        <w:rPr>
          <w:color w:val="111111"/>
        </w:rPr>
        <w:t>В период с 4 по 8 октября в нашей группе «Карапузики» проходил проект «В гостях у Сказки» Целью нашего </w:t>
      </w:r>
      <w:r w:rsidRPr="00FB1007">
        <w:rPr>
          <w:rStyle w:val="a6"/>
          <w:b w:val="0"/>
          <w:color w:val="111111"/>
          <w:bdr w:val="none" w:sz="0" w:space="0" w:color="auto" w:frame="1"/>
        </w:rPr>
        <w:t>проекта</w:t>
      </w:r>
      <w:r w:rsidRPr="004348E9">
        <w:rPr>
          <w:color w:val="111111"/>
        </w:rPr>
        <w:t xml:space="preserve"> была активизация рече</w:t>
      </w:r>
      <w:r w:rsidR="00FB1007">
        <w:rPr>
          <w:color w:val="111111"/>
        </w:rPr>
        <w:t xml:space="preserve">вой и познавательной активности </w:t>
      </w:r>
      <w:r w:rsidRPr="004348E9">
        <w:rPr>
          <w:color w:val="111111"/>
        </w:rPr>
        <w:t>детей </w:t>
      </w:r>
      <w:r w:rsidRPr="00FB1007">
        <w:rPr>
          <w:rStyle w:val="a6"/>
          <w:b w:val="0"/>
          <w:color w:val="111111"/>
          <w:bdr w:val="none" w:sz="0" w:space="0" w:color="auto" w:frame="1"/>
        </w:rPr>
        <w:t>раннего</w:t>
      </w:r>
      <w:r w:rsidRPr="004348E9">
        <w:rPr>
          <w:rStyle w:val="a6"/>
          <w:color w:val="111111"/>
          <w:bdr w:val="none" w:sz="0" w:space="0" w:color="auto" w:frame="1"/>
        </w:rPr>
        <w:t xml:space="preserve"> </w:t>
      </w:r>
      <w:r w:rsidRPr="00FB1007">
        <w:rPr>
          <w:rStyle w:val="a6"/>
          <w:b w:val="0"/>
          <w:color w:val="111111"/>
          <w:bdr w:val="none" w:sz="0" w:space="0" w:color="auto" w:frame="1"/>
        </w:rPr>
        <w:t>возраста</w:t>
      </w:r>
      <w:r w:rsidRPr="004348E9">
        <w:rPr>
          <w:color w:val="111111"/>
        </w:rPr>
        <w:t> посредством использования русских народных </w:t>
      </w:r>
      <w:r w:rsidRPr="00FB1007">
        <w:rPr>
          <w:rStyle w:val="a6"/>
          <w:b w:val="0"/>
          <w:color w:val="111111"/>
          <w:bdr w:val="none" w:sz="0" w:space="0" w:color="auto" w:frame="1"/>
        </w:rPr>
        <w:t>сказок</w:t>
      </w:r>
      <w:r w:rsidRPr="004348E9">
        <w:rPr>
          <w:color w:val="111111"/>
        </w:rPr>
        <w:t>.</w:t>
      </w:r>
    </w:p>
    <w:p w:rsidR="00FB1007" w:rsidRDefault="00FB1007" w:rsidP="000B223B">
      <w:pPr>
        <w:pStyle w:val="a5"/>
        <w:shd w:val="clear" w:color="auto" w:fill="FFFFFF"/>
        <w:spacing w:before="0" w:beforeAutospacing="0" w:after="0" w:afterAutospacing="0" w:line="276" w:lineRule="auto"/>
        <w:contextualSpacing/>
        <w:jc w:val="both"/>
        <w:rPr>
          <w:color w:val="111111"/>
        </w:rPr>
      </w:pPr>
    </w:p>
    <w:p w:rsidR="00FB1007" w:rsidRPr="004348E9" w:rsidRDefault="009D05E5" w:rsidP="000B223B">
      <w:pPr>
        <w:pStyle w:val="a5"/>
        <w:shd w:val="clear" w:color="auto" w:fill="FFFFFF"/>
        <w:spacing w:before="0" w:beforeAutospacing="0" w:after="0" w:afterAutospacing="0" w:line="276" w:lineRule="auto"/>
        <w:contextualSpacing/>
        <w:jc w:val="both"/>
        <w:rPr>
          <w:color w:val="111111"/>
        </w:rPr>
      </w:pPr>
      <w:r>
        <w:rPr>
          <w:color w:val="111111"/>
        </w:rPr>
        <w:t xml:space="preserve">На </w:t>
      </w:r>
      <w:r w:rsidR="000B223B" w:rsidRPr="004348E9">
        <w:rPr>
          <w:color w:val="111111"/>
        </w:rPr>
        <w:t>протяжении всего этого времени была проведена работа с родителями наших воспитанников и, конечно, с детьми.</w:t>
      </w:r>
    </w:p>
    <w:p w:rsidR="00FB1007" w:rsidRDefault="00FB1007" w:rsidP="00FB1007">
      <w:pPr>
        <w:pStyle w:val="a5"/>
        <w:shd w:val="clear" w:color="auto" w:fill="FFFFFF"/>
        <w:spacing w:before="225" w:beforeAutospacing="0" w:after="225" w:afterAutospacing="0"/>
        <w:contextualSpacing/>
        <w:rPr>
          <w:rStyle w:val="a6"/>
          <w:color w:val="111111"/>
          <w:bdr w:val="none" w:sz="0" w:space="0" w:color="auto" w:frame="1"/>
        </w:rPr>
      </w:pPr>
    </w:p>
    <w:p w:rsidR="00FB1007" w:rsidRDefault="000B223B" w:rsidP="00FB1007">
      <w:pPr>
        <w:pStyle w:val="a5"/>
        <w:shd w:val="clear" w:color="auto" w:fill="FFFFFF"/>
        <w:spacing w:before="225" w:beforeAutospacing="0" w:after="225" w:afterAutospacing="0"/>
        <w:contextualSpacing/>
        <w:rPr>
          <w:rStyle w:val="a6"/>
          <w:color w:val="111111"/>
          <w:bdr w:val="none" w:sz="0" w:space="0" w:color="auto" w:frame="1"/>
        </w:rPr>
      </w:pPr>
      <w:r w:rsidRPr="00FB1007">
        <w:rPr>
          <w:noProof/>
          <w:color w:val="111111"/>
        </w:rPr>
        <w:drawing>
          <wp:inline distT="0" distB="0" distL="0" distR="0">
            <wp:extent cx="2101850" cy="1572260"/>
            <wp:effectExtent l="0" t="266700" r="0" b="237490"/>
            <wp:docPr id="1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3eb07da5d_fit-in_1280x800_filters_no_upscale()__f9013_62.jpg"/>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rot="5400000">
                      <a:off x="0" y="0"/>
                      <a:ext cx="2101850" cy="1572260"/>
                    </a:xfrm>
                    <a:prstGeom prst="rect">
                      <a:avLst/>
                    </a:prstGeom>
                    <a:noFill/>
                    <a:ln>
                      <a:noFill/>
                    </a:ln>
                  </pic:spPr>
                </pic:pic>
              </a:graphicData>
            </a:graphic>
          </wp:inline>
        </w:drawing>
      </w:r>
    </w:p>
    <w:p w:rsidR="00FB1007" w:rsidRDefault="00FB1007" w:rsidP="00FB1007">
      <w:pPr>
        <w:pStyle w:val="a5"/>
        <w:shd w:val="clear" w:color="auto" w:fill="FFFFFF"/>
        <w:spacing w:before="225" w:beforeAutospacing="0" w:after="225" w:afterAutospacing="0"/>
        <w:contextualSpacing/>
        <w:jc w:val="both"/>
        <w:rPr>
          <w:rStyle w:val="a6"/>
          <w:b w:val="0"/>
          <w:color w:val="111111"/>
          <w:bdr w:val="none" w:sz="0" w:space="0" w:color="auto" w:frame="1"/>
        </w:rPr>
      </w:pPr>
    </w:p>
    <w:p w:rsidR="000B223B" w:rsidRPr="004348E9" w:rsidRDefault="000B223B" w:rsidP="00FB1007">
      <w:pPr>
        <w:pStyle w:val="a5"/>
        <w:shd w:val="clear" w:color="auto" w:fill="FFFFFF"/>
        <w:spacing w:before="225" w:beforeAutospacing="0" w:after="225" w:afterAutospacing="0"/>
        <w:contextualSpacing/>
        <w:jc w:val="both"/>
        <w:rPr>
          <w:rStyle w:val="a6"/>
          <w:b w:val="0"/>
          <w:bCs w:val="0"/>
          <w:color w:val="111111"/>
        </w:rPr>
      </w:pPr>
      <w:r w:rsidRPr="00FB1007">
        <w:rPr>
          <w:rStyle w:val="a6"/>
          <w:b w:val="0"/>
          <w:color w:val="111111"/>
          <w:bdr w:val="none" w:sz="0" w:space="0" w:color="auto" w:frame="1"/>
        </w:rPr>
        <w:t>Сказка</w:t>
      </w:r>
      <w:r>
        <w:rPr>
          <w:rStyle w:val="a6"/>
          <w:color w:val="111111"/>
          <w:bdr w:val="none" w:sz="0" w:space="0" w:color="auto" w:frame="1"/>
        </w:rPr>
        <w:t xml:space="preserve"> - </w:t>
      </w:r>
      <w:r w:rsidRPr="004348E9">
        <w:rPr>
          <w:color w:val="111111"/>
        </w:rPr>
        <w:t>благодатный и ничем не заменимый источник воспитания ребёнка. </w:t>
      </w:r>
    </w:p>
    <w:p w:rsidR="000B223B" w:rsidRDefault="000B223B" w:rsidP="00FB1007">
      <w:pPr>
        <w:pStyle w:val="a5"/>
        <w:shd w:val="clear" w:color="auto" w:fill="FFFFFF"/>
        <w:spacing w:before="0" w:beforeAutospacing="0" w:after="0" w:afterAutospacing="0"/>
        <w:contextualSpacing/>
        <w:jc w:val="both"/>
        <w:rPr>
          <w:color w:val="111111"/>
        </w:rPr>
      </w:pPr>
      <w:r w:rsidRPr="000B223B">
        <w:rPr>
          <w:rStyle w:val="a6"/>
          <w:b w:val="0"/>
          <w:color w:val="111111"/>
          <w:bdr w:val="none" w:sz="0" w:space="0" w:color="auto" w:frame="1"/>
        </w:rPr>
        <w:t>Сказка</w:t>
      </w:r>
      <w:r w:rsidRPr="004348E9">
        <w:rPr>
          <w:color w:val="111111"/>
        </w:rPr>
        <w:t> – источник проявления всех чувств ребёнка.</w:t>
      </w:r>
    </w:p>
    <w:p w:rsidR="00D45C0A" w:rsidRDefault="00D45C0A" w:rsidP="00FB1007">
      <w:pPr>
        <w:pStyle w:val="a5"/>
        <w:shd w:val="clear" w:color="auto" w:fill="FFFFFF"/>
        <w:spacing w:before="0" w:beforeAutospacing="0" w:after="0" w:afterAutospacing="0"/>
        <w:contextualSpacing/>
        <w:jc w:val="both"/>
        <w:rPr>
          <w:color w:val="111111"/>
        </w:rPr>
      </w:pPr>
    </w:p>
    <w:p w:rsidR="000B223B" w:rsidRDefault="000B223B" w:rsidP="00FB1007">
      <w:pPr>
        <w:pStyle w:val="a5"/>
        <w:shd w:val="clear" w:color="auto" w:fill="FFFFFF"/>
        <w:spacing w:before="0" w:beforeAutospacing="0" w:after="0" w:afterAutospacing="0"/>
        <w:contextualSpacing/>
        <w:jc w:val="both"/>
        <w:rPr>
          <w:color w:val="111111"/>
        </w:rPr>
      </w:pPr>
      <w:r w:rsidRPr="004348E9">
        <w:rPr>
          <w:color w:val="111111"/>
        </w:rPr>
        <w:t xml:space="preserve">Современные дети второго года жизни употребляют мало слов, невнятно </w:t>
      </w:r>
    </w:p>
    <w:p w:rsidR="00D45C0A" w:rsidRDefault="00D45C0A" w:rsidP="009D05E5">
      <w:pPr>
        <w:pStyle w:val="a5"/>
        <w:shd w:val="clear" w:color="auto" w:fill="FFFFFF"/>
        <w:spacing w:before="0" w:beforeAutospacing="0" w:after="0" w:afterAutospacing="0"/>
        <w:contextualSpacing/>
        <w:jc w:val="both"/>
        <w:rPr>
          <w:color w:val="111111"/>
        </w:rPr>
      </w:pPr>
    </w:p>
    <w:p w:rsidR="00D45C0A" w:rsidRDefault="00D45C0A" w:rsidP="009D05E5">
      <w:pPr>
        <w:pStyle w:val="a5"/>
        <w:shd w:val="clear" w:color="auto" w:fill="FFFFFF"/>
        <w:spacing w:before="0" w:beforeAutospacing="0" w:after="0" w:afterAutospacing="0"/>
        <w:contextualSpacing/>
        <w:jc w:val="both"/>
        <w:rPr>
          <w:color w:val="111111"/>
        </w:rPr>
      </w:pPr>
      <w:r>
        <w:rPr>
          <w:noProof/>
          <w:color w:val="111111"/>
        </w:rPr>
        <w:lastRenderedPageBreak/>
        <w:pict>
          <v:shape id="_x0000_s1029" type="#_x0000_t98" style="position:absolute;left:0;text-align:left;margin-left:-97.7pt;margin-top:-42.85pt;width:328.45pt;height:55.6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" fillcolor="#f39" strokecolor="#92cddc [1944]" strokeweight="1pt">
            <v:fill color2="#36f" angle="135" colors="0 #f39;3547f #ff4a6b;4588f #ff453b;7864f #f63;17039f #ffb31a;26214f #ffd90d;36045f yellow;43909f #89d642;51118f #45bf69;62259f #36f" focus="100%" type="gradient">
              <o:fill v:ext="view" type="gradientUnscaled"/>
            </v:fill>
            <v:shadow on="t" color="#205867 [1608]" opacity=".5" offset="1pt"/>
            <v:textbox style="mso-next-textbox:#_x0000_s1029">
              <w:txbxContent>
                <w:p w:rsidR="009D05E5" w:rsidRPr="002128B4" w:rsidRDefault="009D05E5" w:rsidP="009D05E5">
                  <w:pPr>
                    <w:spacing w:after="0" w:line="240" w:lineRule="auto"/>
                    <w:jc w:val="center"/>
                    <w:rPr>
                      <w:rFonts w:ascii="Times New Roman" w:hAnsi="Times New Roman" w:cs="Times New Roman"/>
                      <w:i/>
                      <w:sz w:val="56"/>
                      <w:szCs w:val="56"/>
                    </w:rPr>
                  </w:pPr>
                  <w:r w:rsidRPr="002128B4">
                    <w:rPr>
                      <w:rFonts w:ascii="Times New Roman" w:hAnsi="Times New Roman" w:cs="Times New Roman"/>
                      <w:i/>
                      <w:sz w:val="56"/>
                      <w:szCs w:val="56"/>
                    </w:rPr>
                    <w:t>Один день из жизни группы</w:t>
                  </w:r>
                </w:p>
              </w:txbxContent>
            </v:textbox>
          </v:shape>
        </w:pict>
      </w:r>
    </w:p>
    <w:p w:rsidR="009D05E5" w:rsidRDefault="000B223B" w:rsidP="009D05E5">
      <w:pPr>
        <w:pStyle w:val="a5"/>
        <w:shd w:val="clear" w:color="auto" w:fill="FFFFFF"/>
        <w:spacing w:before="0" w:beforeAutospacing="0" w:after="0" w:afterAutospacing="0"/>
        <w:contextualSpacing/>
        <w:jc w:val="both"/>
        <w:rPr>
          <w:color w:val="111111"/>
        </w:rPr>
      </w:pPr>
      <w:r w:rsidRPr="004348E9">
        <w:rPr>
          <w:color w:val="111111"/>
        </w:rPr>
        <w:t xml:space="preserve">произносят звуки, часто вообще отсутствует мотивация разговаривать — </w:t>
      </w:r>
    </w:p>
    <w:p w:rsidR="00FB1007" w:rsidRDefault="000B223B" w:rsidP="009D05E5">
      <w:pPr>
        <w:pStyle w:val="a5"/>
        <w:shd w:val="clear" w:color="auto" w:fill="FFFFFF"/>
        <w:spacing w:before="0" w:beforeAutospacing="0" w:after="0" w:afterAutospacing="0"/>
        <w:contextualSpacing/>
        <w:jc w:val="both"/>
        <w:rPr>
          <w:color w:val="111111"/>
        </w:rPr>
      </w:pPr>
      <w:r w:rsidRPr="004348E9">
        <w:rPr>
          <w:color w:val="111111"/>
        </w:rPr>
        <w:t>эти проблемы в настоящее время встречаются все чаще. Поскольку многие дети нашей </w:t>
      </w:r>
      <w:r w:rsidRPr="000B223B">
        <w:rPr>
          <w:rStyle w:val="a6"/>
          <w:b w:val="0"/>
          <w:color w:val="111111"/>
          <w:bdr w:val="none" w:sz="0" w:space="0" w:color="auto" w:frame="1"/>
        </w:rPr>
        <w:t>группы</w:t>
      </w:r>
      <w:r w:rsidRPr="004348E9">
        <w:rPr>
          <w:rStyle w:val="a6"/>
          <w:color w:val="111111"/>
          <w:bdr w:val="none" w:sz="0" w:space="0" w:color="auto" w:frame="1"/>
        </w:rPr>
        <w:t xml:space="preserve"> </w:t>
      </w:r>
      <w:r w:rsidRPr="000B223B">
        <w:rPr>
          <w:rStyle w:val="a6"/>
          <w:b w:val="0"/>
          <w:color w:val="111111"/>
          <w:bdr w:val="none" w:sz="0" w:space="0" w:color="auto" w:frame="1"/>
        </w:rPr>
        <w:t>также плохо</w:t>
      </w:r>
      <w:r w:rsidRPr="004348E9">
        <w:rPr>
          <w:rStyle w:val="a6"/>
          <w:color w:val="111111"/>
          <w:bdr w:val="none" w:sz="0" w:space="0" w:color="auto" w:frame="1"/>
        </w:rPr>
        <w:t xml:space="preserve"> </w:t>
      </w:r>
      <w:r w:rsidRPr="00FB1007">
        <w:rPr>
          <w:rStyle w:val="a6"/>
          <w:b w:val="0"/>
          <w:color w:val="111111"/>
          <w:bdr w:val="none" w:sz="0" w:space="0" w:color="auto" w:frame="1"/>
        </w:rPr>
        <w:t>говорят</w:t>
      </w:r>
      <w:r w:rsidRPr="004348E9">
        <w:rPr>
          <w:color w:val="111111"/>
        </w:rPr>
        <w:t xml:space="preserve">, </w:t>
      </w:r>
      <w:r w:rsidR="00FB1007">
        <w:rPr>
          <w:color w:val="111111"/>
        </w:rPr>
        <w:t xml:space="preserve"> </w:t>
      </w:r>
      <w:r w:rsidRPr="004348E9">
        <w:rPr>
          <w:color w:val="111111"/>
        </w:rPr>
        <w:t>в </w:t>
      </w:r>
      <w:r w:rsidRPr="000B223B">
        <w:rPr>
          <w:rStyle w:val="a6"/>
          <w:b w:val="0"/>
          <w:color w:val="111111"/>
          <w:bdr w:val="none" w:sz="0" w:space="0" w:color="auto" w:frame="1"/>
        </w:rPr>
        <w:t>проекте</w:t>
      </w:r>
      <w:r w:rsidR="00FB1007">
        <w:rPr>
          <w:color w:val="111111"/>
        </w:rPr>
        <w:t xml:space="preserve"> мы постарались </w:t>
      </w:r>
      <w:r w:rsidR="00FB1007" w:rsidRPr="004348E9">
        <w:rPr>
          <w:color w:val="111111"/>
        </w:rPr>
        <w:t>при помощи </w:t>
      </w:r>
      <w:r w:rsidR="00FB1007" w:rsidRPr="00FB1007">
        <w:rPr>
          <w:rStyle w:val="a6"/>
          <w:b w:val="0"/>
          <w:color w:val="111111"/>
          <w:bdr w:val="none" w:sz="0" w:space="0" w:color="auto" w:frame="1"/>
        </w:rPr>
        <w:t>сказочных</w:t>
      </w:r>
      <w:r w:rsidR="00FB1007">
        <w:rPr>
          <w:color w:val="111111"/>
        </w:rPr>
        <w:t xml:space="preserve"> героев </w:t>
      </w:r>
    </w:p>
    <w:p w:rsidR="00FB1007" w:rsidRDefault="00FB1007" w:rsidP="00FB1007">
      <w:pPr>
        <w:pStyle w:val="a5"/>
        <w:shd w:val="clear" w:color="auto" w:fill="FFFFFF"/>
        <w:spacing w:before="0" w:beforeAutospacing="0" w:after="0" w:afterAutospacing="0" w:line="276" w:lineRule="auto"/>
        <w:contextualSpacing/>
        <w:jc w:val="both"/>
        <w:rPr>
          <w:color w:val="111111"/>
        </w:rPr>
      </w:pPr>
      <w:r w:rsidRPr="004348E9">
        <w:rPr>
          <w:color w:val="111111"/>
        </w:rPr>
        <w:t>активизировать речь, расширить знания детей об окружающем мире. </w:t>
      </w:r>
    </w:p>
    <w:p w:rsidR="009D05E5" w:rsidRDefault="009D05E5" w:rsidP="00FB1007">
      <w:pPr>
        <w:pStyle w:val="a5"/>
        <w:shd w:val="clear" w:color="auto" w:fill="FFFFFF"/>
        <w:spacing w:before="0" w:beforeAutospacing="0" w:after="0" w:afterAutospacing="0" w:line="276" w:lineRule="auto"/>
        <w:contextualSpacing/>
        <w:jc w:val="both"/>
        <w:rPr>
          <w:color w:val="111111"/>
        </w:rPr>
      </w:pPr>
    </w:p>
    <w:p w:rsidR="00FB1007" w:rsidRDefault="00FB1007" w:rsidP="00FB1007">
      <w:pPr>
        <w:pStyle w:val="a5"/>
        <w:shd w:val="clear" w:color="auto" w:fill="FFFFFF"/>
        <w:spacing w:before="0" w:beforeAutospacing="0" w:after="0" w:afterAutospacing="0" w:line="276" w:lineRule="auto"/>
        <w:contextualSpacing/>
        <w:jc w:val="both"/>
        <w:rPr>
          <w:color w:val="111111"/>
        </w:rPr>
      </w:pPr>
      <w:r w:rsidRPr="00FB1007">
        <w:rPr>
          <w:noProof/>
          <w:color w:val="111111"/>
        </w:rPr>
        <w:drawing>
          <wp:inline distT="0" distB="0" distL="0" distR="0">
            <wp:extent cx="2745105" cy="1269844"/>
            <wp:effectExtent l="19050" t="0" r="0" b="0"/>
            <wp:docPr id="2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5aaf469486_fit-in_1280x800_filters_no_upscale()__f9009_f5.jpg"/>
                    <pic:cNvPicPr/>
                  </pic:nvPicPr>
                  <pic:blipFill>
                    <a:blip r:embed="rId10"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745105" cy="1269844"/>
                    </a:xfrm>
                    <a:prstGeom prst="rect">
                      <a:avLst/>
                    </a:prstGeom>
                    <a:noFill/>
                    <a:ln>
                      <a:noFill/>
                    </a:ln>
                  </pic:spPr>
                </pic:pic>
              </a:graphicData>
            </a:graphic>
          </wp:inline>
        </w:drawing>
      </w:r>
    </w:p>
    <w:p w:rsidR="00FB1007" w:rsidRDefault="00FB1007" w:rsidP="00FB1007">
      <w:pPr>
        <w:pStyle w:val="a5"/>
        <w:shd w:val="clear" w:color="auto" w:fill="FFFFFF"/>
        <w:spacing w:before="0" w:beforeAutospacing="0" w:after="0" w:afterAutospacing="0" w:line="276" w:lineRule="auto"/>
        <w:contextualSpacing/>
        <w:jc w:val="both"/>
        <w:rPr>
          <w:rStyle w:val="a6"/>
          <w:b w:val="0"/>
          <w:color w:val="111111"/>
          <w:bdr w:val="none" w:sz="0" w:space="0" w:color="auto" w:frame="1"/>
        </w:rPr>
      </w:pPr>
    </w:p>
    <w:p w:rsidR="00FB1007" w:rsidRPr="00FB1007" w:rsidRDefault="00FB1007" w:rsidP="00FB1007">
      <w:pPr>
        <w:pStyle w:val="a5"/>
        <w:shd w:val="clear" w:color="auto" w:fill="FFFFFF"/>
        <w:spacing w:before="0" w:beforeAutospacing="0" w:after="0" w:afterAutospacing="0" w:line="276" w:lineRule="auto"/>
        <w:contextualSpacing/>
        <w:jc w:val="both"/>
        <w:rPr>
          <w:color w:val="111111"/>
        </w:rPr>
      </w:pPr>
      <w:r w:rsidRPr="00FB1007">
        <w:rPr>
          <w:rStyle w:val="a6"/>
          <w:b w:val="0"/>
          <w:color w:val="111111"/>
          <w:bdr w:val="none" w:sz="0" w:space="0" w:color="auto" w:frame="1"/>
        </w:rPr>
        <w:t>Проект</w:t>
      </w:r>
      <w:r w:rsidRPr="004348E9">
        <w:rPr>
          <w:color w:val="111111"/>
        </w:rPr>
        <w:t> представлял собой ежедневную смену </w:t>
      </w:r>
      <w:r w:rsidRPr="00FB1007">
        <w:rPr>
          <w:rStyle w:val="a6"/>
          <w:b w:val="0"/>
          <w:color w:val="111111"/>
          <w:bdr w:val="none" w:sz="0" w:space="0" w:color="auto" w:frame="1"/>
        </w:rPr>
        <w:t>сказки в течение недели</w:t>
      </w:r>
      <w:r w:rsidRPr="00FB1007">
        <w:rPr>
          <w:b/>
          <w:color w:val="111111"/>
        </w:rPr>
        <w:t xml:space="preserve">. </w:t>
      </w:r>
    </w:p>
    <w:p w:rsidR="00FB1007" w:rsidRDefault="00FB1007" w:rsidP="00FB1007">
      <w:pPr>
        <w:pStyle w:val="a5"/>
        <w:shd w:val="clear" w:color="auto" w:fill="FFFFFF"/>
        <w:spacing w:before="0" w:beforeAutospacing="0" w:after="0" w:afterAutospacing="0" w:line="276" w:lineRule="auto"/>
        <w:contextualSpacing/>
        <w:jc w:val="both"/>
        <w:rPr>
          <w:color w:val="111111"/>
        </w:rPr>
      </w:pPr>
      <w:r w:rsidRPr="004348E9">
        <w:rPr>
          <w:color w:val="111111"/>
        </w:rPr>
        <w:t>За неделю мы </w:t>
      </w:r>
      <w:r w:rsidRPr="00FB1007">
        <w:rPr>
          <w:rStyle w:val="a6"/>
          <w:b w:val="0"/>
          <w:color w:val="111111"/>
          <w:bdr w:val="none" w:sz="0" w:space="0" w:color="auto" w:frame="1"/>
        </w:rPr>
        <w:t xml:space="preserve">погостили в таких сказках </w:t>
      </w:r>
      <w:r>
        <w:rPr>
          <w:rStyle w:val="a6"/>
          <w:b w:val="0"/>
          <w:color w:val="111111"/>
          <w:bdr w:val="none" w:sz="0" w:space="0" w:color="auto" w:frame="1"/>
        </w:rPr>
        <w:t xml:space="preserve">как: «Курочка ряба», «Репка», «Теремок», «Колобок». </w:t>
      </w:r>
      <w:r>
        <w:rPr>
          <w:color w:val="111111"/>
        </w:rPr>
        <w:t>П</w:t>
      </w:r>
      <w:r w:rsidRPr="004348E9">
        <w:rPr>
          <w:color w:val="111111"/>
        </w:rPr>
        <w:t>ознакомили и закрепили знания детей о русских народных </w:t>
      </w:r>
      <w:r w:rsidRPr="00FB1007">
        <w:rPr>
          <w:rStyle w:val="a6"/>
          <w:b w:val="0"/>
          <w:color w:val="111111"/>
          <w:bdr w:val="none" w:sz="0" w:space="0" w:color="auto" w:frame="1"/>
        </w:rPr>
        <w:t>сказках</w:t>
      </w:r>
      <w:r w:rsidRPr="004348E9">
        <w:rPr>
          <w:color w:val="111111"/>
        </w:rPr>
        <w:t>,</w:t>
      </w:r>
      <w:r>
        <w:rPr>
          <w:color w:val="111111"/>
        </w:rPr>
        <w:t xml:space="preserve"> </w:t>
      </w:r>
      <w:r w:rsidRPr="004348E9">
        <w:rPr>
          <w:color w:val="111111"/>
        </w:rPr>
        <w:t>расширили представления о животных;</w:t>
      </w:r>
      <w:r>
        <w:rPr>
          <w:color w:val="111111"/>
        </w:rPr>
        <w:t xml:space="preserve"> </w:t>
      </w:r>
      <w:r w:rsidRPr="004348E9">
        <w:rPr>
          <w:color w:val="111111"/>
        </w:rPr>
        <w:t>формировали любовь к </w:t>
      </w:r>
      <w:r w:rsidRPr="00FB1007">
        <w:rPr>
          <w:rStyle w:val="a6"/>
          <w:b w:val="0"/>
          <w:color w:val="111111"/>
          <w:bdr w:val="none" w:sz="0" w:space="0" w:color="auto" w:frame="1"/>
        </w:rPr>
        <w:t>сказкам</w:t>
      </w:r>
      <w:r w:rsidRPr="004348E9">
        <w:rPr>
          <w:color w:val="111111"/>
        </w:rPr>
        <w:t xml:space="preserve">; бережное отношение к животным. </w:t>
      </w:r>
      <w:r>
        <w:rPr>
          <w:color w:val="111111"/>
        </w:rPr>
        <w:t>Ну</w:t>
      </w:r>
      <w:r w:rsidRPr="004348E9">
        <w:rPr>
          <w:color w:val="111111"/>
        </w:rPr>
        <w:t xml:space="preserve"> и </w:t>
      </w:r>
      <w:r w:rsidRPr="00C029C5">
        <w:rPr>
          <w:color w:val="111111"/>
        </w:rPr>
        <w:t>конечно способствовали активному вовлечению родителей в совместную деятельность семьи и детского сада.</w:t>
      </w:r>
      <w:r>
        <w:rPr>
          <w:color w:val="111111"/>
        </w:rPr>
        <w:t xml:space="preserve"> Родители с удовольствием поучаствовали в выставке «В гостях у сказки» и создании пальчикового театра.</w:t>
      </w:r>
    </w:p>
    <w:p w:rsidR="00FB1007" w:rsidRDefault="00FB1007" w:rsidP="00FB1007">
      <w:pPr>
        <w:pStyle w:val="a5"/>
        <w:shd w:val="clear" w:color="auto" w:fill="FFFFFF"/>
        <w:spacing w:before="0" w:beforeAutospacing="0" w:after="0" w:afterAutospacing="0" w:line="276" w:lineRule="auto"/>
        <w:contextualSpacing/>
        <w:jc w:val="both"/>
        <w:rPr>
          <w:color w:val="111111"/>
        </w:rPr>
      </w:pPr>
    </w:p>
    <w:p w:rsidR="00FB1007" w:rsidRDefault="00FB1007" w:rsidP="009D05E5">
      <w:pPr>
        <w:pStyle w:val="a5"/>
        <w:shd w:val="clear" w:color="auto" w:fill="FFFFFF"/>
        <w:spacing w:before="0" w:beforeAutospacing="0" w:after="0" w:afterAutospacing="0" w:line="276" w:lineRule="auto"/>
        <w:contextualSpacing/>
        <w:jc w:val="center"/>
        <w:rPr>
          <w:color w:val="111111"/>
        </w:rPr>
      </w:pPr>
      <w:r w:rsidRPr="00FB1007">
        <w:rPr>
          <w:noProof/>
          <w:color w:val="111111"/>
        </w:rPr>
        <w:drawing>
          <wp:inline distT="0" distB="0" distL="0" distR="0">
            <wp:extent cx="2606040" cy="1437640"/>
            <wp:effectExtent l="19050" t="0" r="3810" b="0"/>
            <wp:docPr id="23"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J10MqWxrOU8.jpg"/>
                    <pic:cNvPicPr/>
                  </pic:nvPicPr>
                  <pic:blipFill>
                    <a:blip r:embed="rId1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606040" cy="1437640"/>
                    </a:xfrm>
                    <a:prstGeom prst="rect">
                      <a:avLst/>
                    </a:prstGeom>
                    <a:noFill/>
                    <a:ln>
                      <a:noFill/>
                    </a:ln>
                  </pic:spPr>
                </pic:pic>
              </a:graphicData>
            </a:graphic>
          </wp:inline>
        </w:drawing>
      </w:r>
    </w:p>
    <w:p w:rsidR="009D05E5" w:rsidRDefault="009D05E5" w:rsidP="009D05E5">
      <w:pPr>
        <w:pStyle w:val="a5"/>
        <w:shd w:val="clear" w:color="auto" w:fill="FFFFFF"/>
        <w:spacing w:before="0" w:beforeAutospacing="0" w:after="0" w:afterAutospacing="0" w:line="276" w:lineRule="auto"/>
        <w:contextualSpacing/>
        <w:jc w:val="right"/>
        <w:rPr>
          <w:rStyle w:val="a6"/>
          <w:i/>
          <w:color w:val="111111"/>
          <w:bdr w:val="none" w:sz="0" w:space="0" w:color="auto" w:frame="1"/>
        </w:rPr>
      </w:pPr>
    </w:p>
    <w:p w:rsidR="00FB1007" w:rsidRPr="009D05E5" w:rsidRDefault="009D05E5" w:rsidP="009D05E5">
      <w:pPr>
        <w:pStyle w:val="a5"/>
        <w:shd w:val="clear" w:color="auto" w:fill="FFFFFF"/>
        <w:spacing w:before="0" w:beforeAutospacing="0" w:after="0" w:afterAutospacing="0" w:line="276" w:lineRule="auto"/>
        <w:contextualSpacing/>
        <w:jc w:val="right"/>
        <w:rPr>
          <w:rStyle w:val="a6"/>
          <w:i/>
          <w:color w:val="111111"/>
          <w:bdr w:val="none" w:sz="0" w:space="0" w:color="auto" w:frame="1"/>
        </w:rPr>
      </w:pPr>
      <w:r w:rsidRPr="009D05E5">
        <w:rPr>
          <w:rStyle w:val="a6"/>
          <w:i/>
          <w:color w:val="111111"/>
          <w:bdr w:val="none" w:sz="0" w:space="0" w:color="auto" w:frame="1"/>
        </w:rPr>
        <w:t xml:space="preserve">Воспитатели группы «Карапузики» </w:t>
      </w:r>
    </w:p>
    <w:p w:rsidR="009D05E5" w:rsidRPr="009D05E5" w:rsidRDefault="009D05E5" w:rsidP="009D05E5">
      <w:pPr>
        <w:pStyle w:val="a5"/>
        <w:shd w:val="clear" w:color="auto" w:fill="FFFFFF"/>
        <w:spacing w:before="0" w:beforeAutospacing="0" w:after="0" w:afterAutospacing="0" w:line="276" w:lineRule="auto"/>
        <w:contextualSpacing/>
        <w:jc w:val="right"/>
        <w:rPr>
          <w:rStyle w:val="a6"/>
          <w:i/>
          <w:color w:val="111111"/>
          <w:bdr w:val="none" w:sz="0" w:space="0" w:color="auto" w:frame="1"/>
        </w:rPr>
      </w:pPr>
      <w:proofErr w:type="spellStart"/>
      <w:r w:rsidRPr="009D05E5">
        <w:rPr>
          <w:rStyle w:val="a6"/>
          <w:i/>
          <w:color w:val="111111"/>
          <w:bdr w:val="none" w:sz="0" w:space="0" w:color="auto" w:frame="1"/>
        </w:rPr>
        <w:t>Силуянова</w:t>
      </w:r>
      <w:proofErr w:type="spellEnd"/>
      <w:r w:rsidRPr="009D05E5">
        <w:rPr>
          <w:rStyle w:val="a6"/>
          <w:i/>
          <w:color w:val="111111"/>
          <w:bdr w:val="none" w:sz="0" w:space="0" w:color="auto" w:frame="1"/>
        </w:rPr>
        <w:t xml:space="preserve"> Наталья Сергеевна и Сёмина Юлия Васильевна</w:t>
      </w:r>
    </w:p>
    <w:p w:rsidR="00A93A7A" w:rsidRDefault="00A93A7A" w:rsidP="000B223B"/>
    <w:sectPr w:rsidR="00A93A7A" w:rsidSect="000B223B">
      <w:pgSz w:w="11906" w:h="16838"/>
      <w:pgMar w:top="1134" w:right="850" w:bottom="1134" w:left="1701"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0B223B"/>
    <w:rsid w:val="00004FE1"/>
    <w:rsid w:val="000B223B"/>
    <w:rsid w:val="0027640D"/>
    <w:rsid w:val="00372F31"/>
    <w:rsid w:val="00825C40"/>
    <w:rsid w:val="008B79DA"/>
    <w:rsid w:val="009D05E5"/>
    <w:rsid w:val="00A93A7A"/>
    <w:rsid w:val="00AC2143"/>
    <w:rsid w:val="00CF761A"/>
    <w:rsid w:val="00D45C0A"/>
    <w:rsid w:val="00FB1007"/>
    <w:rsid w:val="00FD51C4"/>
    <w:rsid w:val="00FF56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23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B223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B223B"/>
    <w:rPr>
      <w:rFonts w:ascii="Tahoma" w:hAnsi="Tahoma" w:cs="Tahoma"/>
      <w:sz w:val="16"/>
      <w:szCs w:val="16"/>
    </w:rPr>
  </w:style>
  <w:style w:type="paragraph" w:styleId="a5">
    <w:name w:val="Normal (Web)"/>
    <w:basedOn w:val="a"/>
    <w:uiPriority w:val="99"/>
    <w:unhideWhenUsed/>
    <w:rsid w:val="000B22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0B223B"/>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497</Words>
  <Characters>2835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2021-11-21T19:13:00Z</dcterms:created>
  <dcterms:modified xsi:type="dcterms:W3CDTF">2021-11-24T10:41:00Z</dcterms:modified>
</cp:coreProperties>
</file>